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F8" w:rsidRPr="00C348F8" w:rsidRDefault="00C348F8" w:rsidP="00C348F8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  <w:t>O F E R T A</w:t>
      </w:r>
    </w:p>
    <w:p w:rsidR="00C348F8" w:rsidRPr="00C348F8" w:rsidRDefault="00C348F8" w:rsidP="00C348F8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ZAMAWIAJĄCY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:</w:t>
      </w:r>
      <w:r w:rsidRPr="00C348F8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Urząd Rejestracji Produktów Leczniczych,</w:t>
      </w:r>
    </w:p>
    <w:p w:rsidR="00C348F8" w:rsidRPr="00C348F8" w:rsidRDefault="00C348F8" w:rsidP="00C348F8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Wyrobów Medycznych i Produktów Biobójczych</w:t>
      </w:r>
    </w:p>
    <w:p w:rsidR="00C348F8" w:rsidRPr="00C348F8" w:rsidRDefault="00C348F8" w:rsidP="00C348F8">
      <w:pPr>
        <w:tabs>
          <w:tab w:val="left" w:leader="dot" w:pos="9072"/>
        </w:tabs>
        <w:spacing w:after="0" w:line="288" w:lineRule="auto"/>
        <w:ind w:left="4990"/>
        <w:jc w:val="both"/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C348F8">
          <w:rPr>
            <w:rFonts w:ascii="Arial" w:eastAsia="Times New Roman" w:hAnsi="Arial" w:cs="Arial"/>
            <w:b/>
            <w:iCs/>
            <w:kern w:val="2"/>
            <w:sz w:val="20"/>
            <w:szCs w:val="20"/>
            <w:lang w:eastAsia="pl-PL"/>
          </w:rPr>
          <w:t>181C</w:t>
        </w:r>
      </w:smartTag>
    </w:p>
    <w:p w:rsidR="00C348F8" w:rsidRPr="00C348F8" w:rsidRDefault="00C348F8" w:rsidP="00C348F8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W odpowiedzi na publiczne ogłoszenie o zamówieniu,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my niżej podpisani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C348F8" w:rsidRPr="00C348F8" w:rsidRDefault="00C348F8" w:rsidP="00C348F8">
      <w:pPr>
        <w:tabs>
          <w:tab w:val="left" w:leader="dot" w:pos="9072"/>
        </w:tabs>
        <w:spacing w:before="60"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</w:p>
    <w:p w:rsidR="00C348F8" w:rsidRPr="00C348F8" w:rsidRDefault="00C348F8" w:rsidP="00C348F8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</w:pPr>
      <w:r w:rsidRPr="00C348F8">
        <w:rPr>
          <w:rFonts w:ascii="Arial Narrow" w:eastAsia="Times New Roman" w:hAnsi="Arial Narrow" w:cs="Courier New"/>
          <w:i/>
          <w:kern w:val="2"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C348F8" w:rsidRPr="00C348F8" w:rsidRDefault="00C348F8" w:rsidP="00C348F8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działając w imieniu i na rzecz wykonawcy</w:t>
      </w:r>
    </w:p>
    <w:p w:rsidR="00C348F8" w:rsidRPr="00C348F8" w:rsidRDefault="00C348F8" w:rsidP="00C348F8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C348F8" w:rsidRPr="00C348F8" w:rsidRDefault="00C348F8" w:rsidP="00C348F8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C348F8" w:rsidRPr="00C348F8" w:rsidRDefault="00C348F8" w:rsidP="00C348F8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KRS/CEIDG w zależności od podmiotu)</w:t>
      </w:r>
    </w:p>
    <w:p w:rsidR="00C348F8" w:rsidRPr="00C348F8" w:rsidRDefault="00C348F8" w:rsidP="00C348F8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kern w:val="2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członkowie władz </w:t>
      </w:r>
      <w:r w:rsidRPr="00C348F8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prawnych)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/ właściciel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/-e </w:t>
      </w:r>
      <w:r w:rsidRPr="00C348F8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fizycznych)</w:t>
      </w:r>
    </w:p>
    <w:p w:rsidR="00C348F8" w:rsidRPr="00C348F8" w:rsidRDefault="00C348F8" w:rsidP="00C348F8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C348F8" w:rsidRPr="00C348F8" w:rsidRDefault="00C348F8" w:rsidP="00C348F8">
      <w:pPr>
        <w:spacing w:before="120"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lang w:eastAsia="pl-PL"/>
        </w:rPr>
        <w:t>e–mail:</w:t>
      </w:r>
      <w:r w:rsidRPr="00C348F8">
        <w:rPr>
          <w:rFonts w:ascii="Arial" w:eastAsia="Times New Roman" w:hAnsi="Arial" w:cs="Arial"/>
          <w:b/>
          <w:bCs/>
          <w:kern w:val="2"/>
          <w:sz w:val="20"/>
          <w:lang w:eastAsia="pl-PL"/>
        </w:rPr>
        <w:t xml:space="preserve">                                                               </w:t>
      </w:r>
      <w:r w:rsidRPr="00C348F8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 telefon/y:</w:t>
      </w:r>
    </w:p>
    <w:p w:rsidR="00C348F8" w:rsidRPr="00C348F8" w:rsidRDefault="00C348F8" w:rsidP="00C348F8">
      <w:pPr>
        <w:tabs>
          <w:tab w:val="left" w:pos="510"/>
        </w:tabs>
        <w:spacing w:before="120" w:after="0" w:line="288" w:lineRule="auto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u w:val="single"/>
          <w:lang w:eastAsia="pl-PL"/>
        </w:rPr>
      </w:pPr>
      <w:r w:rsidRPr="00C348F8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przestrzegając ściśle postanowień specyfikacji warunków zamówienia (SWZ)</w:t>
      </w:r>
      <w:r w:rsidRPr="00C348F8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 </w:t>
      </w:r>
      <w:r w:rsidRPr="00C348F8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składamy ofertę w postępowaniu o udzielenie zamówienia publicznego w trybie podstawowym, w przedmiocie:</w:t>
      </w:r>
      <w:r w:rsidRPr="00C348F8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 xml:space="preserve"> </w:t>
      </w:r>
    </w:p>
    <w:p w:rsidR="00C348F8" w:rsidRPr="00B51DE6" w:rsidRDefault="00C348F8" w:rsidP="00C348F8">
      <w:pPr>
        <w:spacing w:after="0" w:line="288" w:lineRule="auto"/>
        <w:jc w:val="center"/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</w:pPr>
      <w:bookmarkStart w:id="0" w:name="_GoBack"/>
      <w:r w:rsidRPr="00B51DE6"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  <w:t>dostawa licencji na oprogramowanie informatyczne/komputerowe produkcji Microsoft i Adobe</w:t>
      </w:r>
      <w:bookmarkEnd w:id="0"/>
    </w:p>
    <w:p w:rsidR="00C348F8" w:rsidRPr="00C348F8" w:rsidRDefault="00C348F8" w:rsidP="00C348F8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Oferując wykonanie zamówienia w części stanowiącej </w:t>
      </w:r>
      <w:r w:rsidRPr="00C348F8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zadanie nr 1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zobowiązujemy się 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dostarczyć i wydać zamawiającemu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licencje na oprogramowanie 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>określone w tabeli,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zapewniając zakończenie realizacji dostawy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 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terminie   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dni:         )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dni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(nie krócej niż 1 dzień i nie dłużej niż 5 dni)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>od dnia zawarcia umowy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>, potwierdzone podpisaniem w ww. terminie protokołu odbioru bez zastrzeżeń w odniesieniu do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wszystkich wymagań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określonych w SWZ w zakresie przedmiotu dostawy:</w:t>
      </w:r>
    </w:p>
    <w:tbl>
      <w:tblPr>
        <w:tblW w:w="94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2"/>
        <w:gridCol w:w="641"/>
        <w:gridCol w:w="1570"/>
        <w:gridCol w:w="1649"/>
      </w:tblGrid>
      <w:tr w:rsidR="00C348F8" w:rsidRPr="00C348F8" w:rsidTr="00E02344">
        <w:trPr>
          <w:trHeight w:val="272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Licencja / Oprogramowanie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 (bez VAT)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brutto  </w:t>
            </w:r>
          </w:p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 VAT)</w:t>
            </w:r>
          </w:p>
        </w:tc>
      </w:tr>
      <w:tr w:rsidR="00C348F8" w:rsidRPr="00C348F8" w:rsidTr="00E02344">
        <w:trPr>
          <w:trHeight w:val="51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4 = (2 x 3) + VAT</w:t>
            </w:r>
          </w:p>
        </w:tc>
      </w:tr>
      <w:tr w:rsidR="00C348F8" w:rsidRPr="00C348F8" w:rsidTr="00E02344">
        <w:trPr>
          <w:trHeight w:val="416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lang w:eastAsia="pl-PL"/>
              </w:rPr>
              <w:t xml:space="preserve">Licencja bezterminowa </w:t>
            </w: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2 rdzeni procesora, każda dla oprogramowania Microsoft Windows Server 2019 </w:t>
            </w:r>
            <w:proofErr w:type="spellStart"/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DataCenter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348F8" w:rsidRPr="00C348F8" w:rsidTr="00E02344">
        <w:trPr>
          <w:trHeight w:val="416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lang w:eastAsia="pl-PL"/>
              </w:rPr>
              <w:t xml:space="preserve">Licencja bezterminowa </w:t>
            </w: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oprogramowania stacji roboczych Microsoft Windows 10 Professional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348F8" w:rsidRPr="00C348F8" w:rsidTr="00E02344">
        <w:trPr>
          <w:trHeight w:val="416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 bezterminowa dla 2 rdzeni procesora, każda dla oprogramowania Microsoft Windows Server 2019 Standard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348F8" w:rsidRPr="00C348F8" w:rsidTr="00E02344">
        <w:trPr>
          <w:trHeight w:val="172"/>
          <w:jc w:val="center"/>
        </w:trPr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(wartość) brutto /</w:t>
            </w:r>
            <w:r w:rsidRPr="00C348F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  <w:t xml:space="preserve"> zadanie nr 1</w:t>
            </w:r>
            <w:r w:rsidRPr="00C348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</w:tbl>
    <w:p w:rsidR="00C348F8" w:rsidRPr="00C348F8" w:rsidRDefault="00C348F8" w:rsidP="00C348F8">
      <w:pPr>
        <w:spacing w:before="6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 </w:t>
      </w:r>
    </w:p>
    <w:p w:rsidR="00C348F8" w:rsidRPr="00C348F8" w:rsidRDefault="00C348F8" w:rsidP="00C348F8">
      <w:pPr>
        <w:spacing w:before="60" w:after="0" w:line="288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w tym kwota należnego podatku od towarów i usług wynosi        </w:t>
      </w:r>
      <w:proofErr w:type="spellStart"/>
      <w:r w:rsidRPr="00C348F8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Oferując wykonanie zamówienia w części stanowiącej </w:t>
      </w:r>
      <w:r w:rsidRPr="00C348F8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zadanie nr 2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zobowiązujemy się 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dostarczyć i wydać zamawiającemu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licencje na oprogramowanie 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>określone w tabeli,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zapewniając zakończenie realizacji dostawy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 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terminie   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dni:         )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dni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(nie krócej niż 1 dzień i nie dłużej niż 5 dni)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>od dnia zawarcia umowy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>, potwierdzone podpisaniem w ww. terminie protokołu odbioru bez zastrzeżeń w odniesieniu do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wszystkich wymagań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określonych w SWZ w zakresie przedmiotu dostawy:</w:t>
      </w:r>
    </w:p>
    <w:tbl>
      <w:tblPr>
        <w:tblW w:w="91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41"/>
        <w:gridCol w:w="1677"/>
        <w:gridCol w:w="1717"/>
      </w:tblGrid>
      <w:tr w:rsidR="00C348F8" w:rsidRPr="00C348F8" w:rsidTr="00E02344">
        <w:trPr>
          <w:trHeight w:val="2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Licencja / Oprogramowanie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 (bez VAT)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brutto  </w:t>
            </w:r>
          </w:p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 VAT)</w:t>
            </w:r>
          </w:p>
        </w:tc>
      </w:tr>
      <w:tr w:rsidR="00C348F8" w:rsidRPr="00C348F8" w:rsidTr="00E02344">
        <w:trPr>
          <w:trHeight w:val="5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4 = (2 x 3) + VAT</w:t>
            </w:r>
          </w:p>
        </w:tc>
      </w:tr>
      <w:tr w:rsidR="00C348F8" w:rsidRPr="00C348F8" w:rsidTr="00E02344">
        <w:trPr>
          <w:trHeight w:val="41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 roczna subskrypcyjna na oprogramowanie Microsoft 365 Business Premium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348F8" w:rsidRPr="00C348F8" w:rsidTr="00E02344">
        <w:trPr>
          <w:trHeight w:val="172"/>
          <w:jc w:val="center"/>
        </w:trPr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(wartość) brutto /</w:t>
            </w:r>
            <w:r w:rsidRPr="00C348F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  <w:t xml:space="preserve"> zadanie nr 2</w:t>
            </w:r>
            <w:r w:rsidRPr="00C348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</w:tbl>
    <w:p w:rsidR="00C348F8" w:rsidRPr="00C348F8" w:rsidRDefault="00C348F8" w:rsidP="00C348F8">
      <w:pPr>
        <w:spacing w:before="6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 </w:t>
      </w:r>
    </w:p>
    <w:p w:rsidR="00C348F8" w:rsidRPr="00C348F8" w:rsidRDefault="00C348F8" w:rsidP="00C348F8">
      <w:pPr>
        <w:spacing w:before="60" w:after="0" w:line="288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w tym kwota należnego podatku od towarów i usług wynosi        </w:t>
      </w:r>
      <w:proofErr w:type="spellStart"/>
      <w:r w:rsidRPr="00C348F8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Oferując wykonanie zamówienia w części stanowiącej </w:t>
      </w:r>
      <w:r w:rsidRPr="00C348F8">
        <w:rPr>
          <w:rFonts w:ascii="Arial Narrow" w:eastAsia="Times New Roman" w:hAnsi="Arial Narrow" w:cs="Arial"/>
          <w:b/>
          <w:smallCaps/>
          <w:sz w:val="20"/>
          <w:szCs w:val="20"/>
          <w:lang w:eastAsia="pl-PL"/>
        </w:rPr>
        <w:t>zadanie nr 3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zobowiązujemy się 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dostarczyć i wydać zamawiającemu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licencje na oprogramowanie 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>określone w tabeli,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zapewniając zakończenie realizacji dostawy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 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terminie   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dni:         )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dni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(nie krócej niż 1 dzień i nie dłużej niż 5 dni)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>od dnia zawarcia umowy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>, potwierdzone podpisaniem w ww. terminie protokołu odbioru bez zastrzeżeń w odniesieniu do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wszystkich wymagań</w:t>
      </w:r>
      <w:r w:rsidRPr="00C348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określonych w SWZ w zakresie przedmiotu dostawy:</w:t>
      </w:r>
    </w:p>
    <w:tbl>
      <w:tblPr>
        <w:tblW w:w="9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5"/>
        <w:gridCol w:w="641"/>
        <w:gridCol w:w="1677"/>
        <w:gridCol w:w="1717"/>
      </w:tblGrid>
      <w:tr w:rsidR="00C348F8" w:rsidRPr="00C348F8" w:rsidTr="00E02344">
        <w:trPr>
          <w:trHeight w:val="272"/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Licencja / Oprogramowanie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 (bez VAT)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brutto  </w:t>
            </w:r>
          </w:p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 VAT)</w:t>
            </w:r>
          </w:p>
        </w:tc>
      </w:tr>
      <w:tr w:rsidR="00C348F8" w:rsidRPr="00C348F8" w:rsidTr="00E02344">
        <w:trPr>
          <w:trHeight w:val="51"/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4 = (2 x 3) + VAT</w:t>
            </w:r>
          </w:p>
        </w:tc>
      </w:tr>
      <w:tr w:rsidR="00C348F8" w:rsidRPr="00C348F8" w:rsidTr="00E02344">
        <w:trPr>
          <w:trHeight w:val="416"/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F8" w:rsidRPr="00C348F8" w:rsidRDefault="00C348F8" w:rsidP="00C348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Licencja bezterminowa na oprogramowanie do edycji plików w formacie PDF Adobe </w:t>
            </w:r>
            <w:proofErr w:type="spellStart"/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Acrobat</w:t>
            </w:r>
            <w:proofErr w:type="spellEnd"/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after="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348F8" w:rsidRPr="00C348F8" w:rsidTr="00E02344">
        <w:trPr>
          <w:trHeight w:val="172"/>
          <w:jc w:val="center"/>
        </w:trPr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48F8" w:rsidRPr="00C348F8" w:rsidRDefault="00C348F8" w:rsidP="00C348F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r w:rsidRPr="00C348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(wartość) brutto /</w:t>
            </w:r>
            <w:r w:rsidRPr="00C348F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eastAsia="pl-PL"/>
              </w:rPr>
              <w:t xml:space="preserve"> zadanie nr 3</w:t>
            </w:r>
            <w:r w:rsidRPr="00C348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48F8" w:rsidRPr="00C348F8" w:rsidRDefault="00C348F8" w:rsidP="00C348F8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proofErr w:type="spellStart"/>
            <w:r w:rsidRPr="00C348F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</w:tbl>
    <w:p w:rsidR="00C348F8" w:rsidRPr="00C348F8" w:rsidRDefault="00C348F8" w:rsidP="00C348F8">
      <w:pPr>
        <w:spacing w:before="6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 </w:t>
      </w:r>
    </w:p>
    <w:p w:rsidR="00C348F8" w:rsidRPr="00C348F8" w:rsidRDefault="00C348F8" w:rsidP="00C348F8">
      <w:pPr>
        <w:spacing w:before="60" w:after="0" w:line="288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w tym kwota należnego podatku od towarów i usług wynosi        </w:t>
      </w:r>
      <w:proofErr w:type="spellStart"/>
      <w:r w:rsidRPr="00C348F8">
        <w:rPr>
          <w:rFonts w:ascii="Arial" w:eastAsia="Times New Roman" w:hAnsi="Arial" w:cs="Arial"/>
          <w:smallCaps/>
          <w:sz w:val="20"/>
          <w:szCs w:val="20"/>
          <w:lang w:eastAsia="pl-PL"/>
        </w:rPr>
        <w:t>pln</w:t>
      </w:r>
      <w:proofErr w:type="spellEnd"/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że jesteśmy autoryzowanym dystrybutorem wytwórcy oprogramowania określonego odpowiednio w pkt 1 / pkt 2 / pkt 3, a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>licencje na te oprogramowania</w:t>
      </w:r>
      <w:r w:rsidRPr="00C348F8">
        <w:rPr>
          <w:rFonts w:ascii="Arial" w:eastAsia="Times New Roman" w:hAnsi="Arial" w:cs="Arial"/>
          <w:sz w:val="20"/>
          <w:szCs w:val="20"/>
          <w:lang w:eastAsia="pl-PL"/>
        </w:rPr>
        <w:t xml:space="preserve"> pochodzą z legalnego kanału sprzedaży na terytorium Unii Europejskiej i są wolne od wszelkich wad prawnych oraz w szczególności </w:t>
      </w:r>
      <w:r w:rsidRPr="00C348F8">
        <w:rPr>
          <w:rFonts w:ascii="Arial" w:eastAsia="Times New Roman" w:hAnsi="Arial" w:cs="Arial"/>
          <w:b/>
          <w:sz w:val="20"/>
          <w:szCs w:val="20"/>
          <w:lang w:eastAsia="pl-PL"/>
        </w:rPr>
        <w:t>spełniają następujące wymagania:</w:t>
      </w:r>
      <w:r w:rsidRPr="00C348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348F8" w:rsidRPr="00C348F8" w:rsidRDefault="00C348F8" w:rsidP="00C348F8">
      <w:pPr>
        <w:numPr>
          <w:ilvl w:val="0"/>
          <w:numId w:val="2"/>
        </w:numPr>
        <w:spacing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posiadają wymagane klucze aktywacyjne;</w:t>
      </w:r>
    </w:p>
    <w:p w:rsidR="00C348F8" w:rsidRPr="00C348F8" w:rsidRDefault="00C348F8" w:rsidP="00C348F8">
      <w:pPr>
        <w:numPr>
          <w:ilvl w:val="0"/>
          <w:numId w:val="2"/>
        </w:numPr>
        <w:spacing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dopuszczają swobodne przenoszenie </w:t>
      </w:r>
      <w:proofErr w:type="spellStart"/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oprogramowań</w:t>
      </w:r>
      <w:proofErr w:type="spellEnd"/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pomiędzy stacjami roboczymi i serwerami (np. w przypadku wymiany urządzeń komputerowych); </w:t>
      </w:r>
    </w:p>
    <w:p w:rsidR="00C348F8" w:rsidRPr="00C348F8" w:rsidRDefault="00C348F8" w:rsidP="00C348F8">
      <w:pPr>
        <w:numPr>
          <w:ilvl w:val="0"/>
          <w:numId w:val="2"/>
        </w:numPr>
        <w:spacing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licencjonowanie uwzględnia prawo do bezpłatnej instalacji udostępnianych przez producenta oprogramowania uaktualnień, poprawek krytycznych i opcjonalnych w okresie dotyczącym danego oprogramowania;</w:t>
      </w:r>
    </w:p>
    <w:p w:rsidR="00C348F8" w:rsidRPr="00C348F8" w:rsidRDefault="00C348F8" w:rsidP="00C348F8">
      <w:pPr>
        <w:numPr>
          <w:ilvl w:val="0"/>
          <w:numId w:val="2"/>
        </w:numPr>
        <w:spacing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zapewniają możliwość korzystania z wcześniejszych wersji oprogramowania i korzystania z kopii zamiennych (możliwość kopiowania oprogramowania na wiele urządzeń przy wykorzystaniu jednego standardowego obrazu uzyskanego z nośników dostępnych w programach licencji grupowych), z prawem do wielokrotnego użycia jednego obrazu dysku w procesie instalacji i tworzenia kopii zapasowych;</w:t>
      </w:r>
    </w:p>
    <w:p w:rsidR="00C348F8" w:rsidRPr="00C348F8" w:rsidRDefault="00C348F8" w:rsidP="00C348F8">
      <w:pPr>
        <w:numPr>
          <w:ilvl w:val="0"/>
          <w:numId w:val="2"/>
        </w:numPr>
        <w:spacing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posiadają zbiorcze i indywidualne dokumenty umożliwiające stwierdzenie legalności zakupionego oprogramowania, dla celów inwentaryzacyjnych i audytowych.</w:t>
      </w: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Zaoferowane dostawy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wykonamy samodzielnie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przez cały okres obowiązywania umowy, w terminach w niej ustalonych, z wyjątkiem następujących czynności, które powierzamy naszemu podwykonawcy (naszym podwykonawcom) -</w:t>
      </w:r>
      <w:r w:rsidRPr="00C348F8">
        <w:rPr>
          <w:rFonts w:ascii="Arial" w:eastAsia="Times New Roman" w:hAnsi="Arial" w:cs="Arial"/>
          <w:kern w:val="2"/>
          <w:lang w:eastAsia="pl-PL"/>
        </w:rPr>
        <w:t xml:space="preserve">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proszę </w:t>
      </w:r>
      <w:r w:rsidRPr="00C348F8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wskazać części zamówienia, których wykonanie zostanie powierzone podwykonawcy/-om, oraz podać nazwy (firmy) podwykonawców,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zgodnie z pkt 0.5 w związku z pkt 3.4 SWZ</w:t>
      </w: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Uważamy się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za związanych każdą ofertą częściową w okresie upływającym w dniu 13 stycznia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2022 r.</w:t>
      </w: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Wraz z ofertą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składamy oświadczenia i inne dokumenty, wymagane na zasadach określonych w SWZ:</w:t>
      </w:r>
    </w:p>
    <w:p w:rsidR="00C348F8" w:rsidRPr="00C348F8" w:rsidRDefault="00C348F8" w:rsidP="00C348F8">
      <w:p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</w:p>
    <w:p w:rsidR="00C348F8" w:rsidRPr="00C348F8" w:rsidRDefault="00C348F8" w:rsidP="00C348F8">
      <w:p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Przyjęliśmy do wiadomości informacje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zamieszczone w pkt 0.8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Oświadczamy, że wypełniliśmy obowiązki informacyjne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przewidziane w art. 13 lub art. 14 RODO wobec osób fizycznych,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od których dane osobowe bezpośrednio lub pośrednio zostały przez nas pozyskane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Stanowimy wykonawcę, który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jest przedsiębiorcą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w rozumieniu ustawy z dnia 6 marca 2018 r. Prawo przedsiębiorców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jako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 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mały* / średni* / inny niż mały, średni /*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C348F8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 xml:space="preserve">(*niewłaściwe usunąć) 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przedsiębiorca (przedsiębiorstwo) w rozumieniu przepisów ww. ustawy.</w:t>
      </w:r>
    </w:p>
    <w:p w:rsidR="00C348F8" w:rsidRPr="00C348F8" w:rsidRDefault="00C348F8" w:rsidP="00C34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lastRenderedPageBreak/>
        <w:t>Niniejsza oferta oraz wszelkie załączniki do niej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są jawne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 wyjątkiem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informacji i dokumentów zawartych w dokumentacji ofertowej w plikach pn.</w:t>
      </w:r>
    </w:p>
    <w:p w:rsidR="00C348F8" w:rsidRPr="00C348F8" w:rsidRDefault="00C348F8" w:rsidP="00C348F8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C348F8" w:rsidRPr="00C348F8" w:rsidRDefault="00C348F8" w:rsidP="00C348F8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C348F8" w:rsidRPr="00C348F8" w:rsidRDefault="00C348F8" w:rsidP="00C348F8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C348F8" w:rsidRPr="00C348F8" w:rsidRDefault="00C348F8" w:rsidP="00C348F8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C348F8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C348F8" w:rsidRPr="00C348F8" w:rsidRDefault="00C348F8" w:rsidP="00C348F8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C348F8" w:rsidRPr="00C348F8" w:rsidRDefault="00C348F8" w:rsidP="00C348F8">
      <w:pPr>
        <w:spacing w:before="120" w:after="0" w:line="264" w:lineRule="auto"/>
        <w:jc w:val="both"/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</w:pPr>
      <w:r w:rsidRPr="00C348F8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C348F8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</w:p>
    <w:p w:rsidR="00C348F8" w:rsidRPr="00C348F8" w:rsidRDefault="00C348F8" w:rsidP="00C348F8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C348F8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platformy dostępnej pod adresem </w:t>
      </w:r>
      <w:hyperlink r:id="rId7" w:history="1">
        <w:r w:rsidRPr="00C348F8">
          <w:rPr>
            <w:rFonts w:ascii="Arial Narrow" w:eastAsia="Arial Unicode MS" w:hAnsi="Arial Narrow" w:cs="Arial"/>
            <w:b/>
            <w:i/>
            <w:color w:val="0000FF"/>
            <w:kern w:val="2"/>
            <w:sz w:val="18"/>
            <w:szCs w:val="18"/>
            <w:u w:val="single"/>
            <w:lang w:eastAsia="pl-PL"/>
          </w:rPr>
          <w:t>https://urpl.ezamawiajacy.pl</w:t>
        </w:r>
      </w:hyperlink>
      <w:r w:rsidRPr="00C348F8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Pr="00C348F8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– w terminie upływającym w dniu 15 grudnia 2021 r. o godz. 10:00</w:t>
      </w:r>
    </w:p>
    <w:p w:rsidR="00C348F8" w:rsidRPr="00C348F8" w:rsidRDefault="00C348F8" w:rsidP="00C348F8">
      <w:pPr>
        <w:spacing w:before="12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C348F8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), dodatkowo umieszczając infografikę podpisu w wyznaczonym do tego miejscu. </w:t>
      </w:r>
    </w:p>
    <w:p w:rsidR="00C348F8" w:rsidRPr="00C348F8" w:rsidRDefault="00C348F8" w:rsidP="00C348F8">
      <w:pPr>
        <w:spacing w:after="0" w:line="288" w:lineRule="auto"/>
        <w:jc w:val="right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sectPr w:rsidR="00C348F8" w:rsidRPr="00C348F8" w:rsidSect="005E0BF1">
          <w:headerReference w:type="default" r:id="rId8"/>
          <w:pgSz w:w="11906" w:h="16838" w:code="9"/>
          <w:pgMar w:top="1077" w:right="1134" w:bottom="1134" w:left="1134" w:header="454" w:footer="567" w:gutter="0"/>
          <w:cols w:space="708"/>
          <w:docGrid w:linePitch="360"/>
        </w:sectPr>
      </w:pPr>
    </w:p>
    <w:p w:rsidR="00C348F8" w:rsidRPr="00C348F8" w:rsidRDefault="00C348F8" w:rsidP="00C348F8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C348F8" w:rsidRPr="00C348F8" w:rsidRDefault="00C348F8" w:rsidP="00C348F8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KRS/CEIDG w zależności od podmiotu)</w:t>
      </w:r>
    </w:p>
    <w:p w:rsidR="00C348F8" w:rsidRPr="00C348F8" w:rsidRDefault="00C348F8" w:rsidP="00C348F8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C348F8" w:rsidRPr="00C348F8" w:rsidRDefault="00C348F8" w:rsidP="00C348F8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C348F8" w:rsidRPr="00C348F8" w:rsidRDefault="00C348F8" w:rsidP="00C348F8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C348F8" w:rsidRPr="00C348F8" w:rsidRDefault="00C348F8" w:rsidP="00C348F8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C348F8" w:rsidRPr="00C348F8" w:rsidRDefault="00C348F8" w:rsidP="00C348F8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C348F8" w:rsidRPr="00C348F8" w:rsidRDefault="00C348F8" w:rsidP="00C348F8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lang w:eastAsia="pl-PL"/>
        </w:rPr>
      </w:pPr>
      <w:r w:rsidRPr="00C348F8">
        <w:rPr>
          <w:rFonts w:ascii="Arial Narrow" w:eastAsia="Times New Roman" w:hAnsi="Arial Narrow" w:cs="Arial"/>
          <w:b/>
          <w:smallCaps/>
          <w:kern w:val="2"/>
          <w:lang w:eastAsia="pl-PL"/>
        </w:rPr>
        <w:t xml:space="preserve">dostawa licencji na oprogramowanie informatyczne/komputerowe produkcji Microsoft i Adobe </w:t>
      </w:r>
    </w:p>
    <w:p w:rsidR="00C348F8" w:rsidRPr="00C348F8" w:rsidRDefault="00C348F8" w:rsidP="00C348F8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zgodnie z art. 125 ust. 1 ustawy - Prawo zamówień publicznych 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(dalej „ustawa </w:t>
      </w:r>
      <w:proofErr w:type="spellStart"/>
      <w:r w:rsidRPr="00C348F8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pzp</w:t>
      </w:r>
      <w:proofErr w:type="spellEnd"/>
      <w:r w:rsidRPr="00C348F8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”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) o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świadczam</w:t>
      </w:r>
      <w:r w:rsidRPr="00C348F8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, że reprezentuję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C348F8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emy</w:t>
      </w:r>
      <w:proofErr w:type="spellEnd"/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oraz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art. 109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ust. 1 pkt 4 ustawy </w:t>
      </w:r>
      <w:proofErr w:type="spellStart"/>
      <w:r w:rsidRPr="00C348F8">
        <w:rPr>
          <w:rFonts w:ascii="Arial" w:eastAsia="Times New Roman" w:hAnsi="Arial" w:cs="Arial"/>
          <w:b/>
          <w:bCs/>
          <w:smallCaps/>
          <w:kern w:val="2"/>
          <w:sz w:val="20"/>
          <w:szCs w:val="20"/>
          <w:u w:val="single"/>
          <w:lang w:eastAsia="pl-PL"/>
        </w:rPr>
        <w:t>pzp</w:t>
      </w:r>
      <w:proofErr w:type="spellEnd"/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stanowiących, iż z postępowania o udzielenie zamówienia wyklucza się wykonawcę: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a)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b)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handlu ludźmi, o którym mowa w art. 189a Kodeksu karnego,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c)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228-230a, art. 250a Kodeksu karnego lub w art. 46 lub art. 48 ustawy z dnia 25 czerwca 2010 r. o sporcie,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d)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e)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f)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 (Dz.U. poz. 769),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g)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h)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- lub za odpowiedni czyn zabroniony określony w przepisach prawa obcego; 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4)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prawomocnie orzeczono zakaz ubiegania się o zamówienia publiczne;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5)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6)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C348F8">
        <w:rPr>
          <w:rFonts w:ascii="Arial" w:eastAsia="Times New Roman" w:hAnsi="Arial" w:cs="Arial"/>
          <w:smallCaps/>
          <w:color w:val="000000"/>
          <w:kern w:val="2"/>
          <w:sz w:val="20"/>
          <w:szCs w:val="20"/>
          <w:lang w:eastAsia="pl-PL"/>
        </w:rPr>
        <w:t>pzp</w:t>
      </w:r>
      <w:proofErr w:type="spellEnd"/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doszło do zakłócenia konkurencji wynikającego z wcześniejszego zaangażowania tego wykonawcy lub podmiotu, który należy z wykonawcą do tej samej grupy kapitałowej w rozumieniu ustawy z dnia 16 lutego 2007 r. o ochronie konkurencji </w:t>
      </w:r>
      <w:r w:rsidRPr="00C348F8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lastRenderedPageBreak/>
        <w:t>i konsumentów, chyba że spowodowane tym zakłócenie konkurencji może być wyeliminowane w inny sposób niż przez wykluczenie wykonawcy z udziału w postępowaniu o udzielenie zamówienia;</w:t>
      </w:r>
    </w:p>
    <w:p w:rsidR="00C348F8" w:rsidRPr="00C348F8" w:rsidRDefault="00C348F8" w:rsidP="00C348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7)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C348F8" w:rsidRPr="00C348F8" w:rsidRDefault="00C348F8" w:rsidP="00C348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8)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który nie wykazał spełnienia warunków udziału w postępowaniu, o ile zamawiający określił takie warunki.</w:t>
      </w:r>
    </w:p>
    <w:p w:rsidR="00C348F8" w:rsidRPr="00C348F8" w:rsidRDefault="00C348F8" w:rsidP="00C348F8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jeżeli opisane niżej okoliczności nie zachodzą - proszę wpisać „Nie dotyczy”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wskazuje 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każdy z przepisów określonych w sekcji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I pkt 1-7, który dotyczy wykonawcy, wpisując dany przepis w treści oświadczenia     </w:t>
      </w:r>
    </w:p>
    <w:p w:rsidR="00C348F8" w:rsidRPr="00C348F8" w:rsidRDefault="00C348F8" w:rsidP="00C348F8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II) ponieważ reprezentuję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dotyczą okoliczności określone w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 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przepisach 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przytoczonych powyżej w </w:t>
      </w:r>
      <w:r w:rsidRPr="00C348F8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sekcji </w:t>
      </w:r>
      <w:r w:rsidRPr="00C348F8">
        <w:rPr>
          <w:rFonts w:ascii="Arial" w:eastAsia="Times New Roman" w:hAnsi="Arial" w:cs="A"/>
          <w:b/>
          <w:kern w:val="2"/>
          <w:sz w:val="20"/>
          <w:szCs w:val="20"/>
          <w:lang w:eastAsia="pl-PL"/>
        </w:rPr>
        <w:t>I,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/y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,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że podlegamy</w:t>
      </w:r>
      <w:r w:rsidRPr="00C348F8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wykluczeniu na podstawie któregokolwiek z ww. przepisów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i z tej przyczyny przedstawiam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:</w:t>
      </w:r>
    </w:p>
    <w:p w:rsidR="00C348F8" w:rsidRPr="00C348F8" w:rsidRDefault="00C348F8" w:rsidP="00C348F8">
      <w:pPr>
        <w:pBdr>
          <w:bottom w:val="single" w:sz="12" w:space="1" w:color="auto"/>
        </w:pBdr>
        <w:spacing w:after="0" w:line="288" w:lineRule="auto"/>
        <w:jc w:val="both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opisać okoliczności czynu wykonawcy</w:t>
      </w:r>
      <w:r w:rsidRPr="00C348F8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C348F8" w:rsidRPr="00C348F8" w:rsidRDefault="00C348F8" w:rsidP="00C348F8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III składa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tylko wykonawca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, który zamierza powierzyć wykonanie części zamówienia podwykonawcy i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dotyczy ono wszystkich podwykonawców zadeklarowanych przez wykonawcę w pkt 5 </w:t>
      </w:r>
      <w:r w:rsidRPr="00C348F8">
        <w:rPr>
          <w:rFonts w:ascii="Arial Narrow" w:eastAsia="Times New Roman" w:hAnsi="Arial Narrow" w:cs="Arial"/>
          <w:b/>
          <w:bCs/>
          <w:i/>
          <w:smallCaps/>
          <w:color w:val="0000FF"/>
          <w:kern w:val="2"/>
          <w:sz w:val="18"/>
          <w:szCs w:val="18"/>
          <w:lang w:eastAsia="pl-PL"/>
        </w:rPr>
        <w:t>&lt;oferty&gt;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Wykonawca, który nie zamierza powierzyć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wykonania części zamówienia podwykonawcy,</w:t>
      </w:r>
      <w:r w:rsidRPr="00C348F8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wpisuje „Realizacja zamówienia samodzielna, bez udziału podwykonawcy” </w:t>
      </w:r>
    </w:p>
    <w:p w:rsidR="00C348F8" w:rsidRPr="00C348F8" w:rsidRDefault="00C348F8" w:rsidP="00C348F8">
      <w:pPr>
        <w:spacing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III) 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oświadczam</w:t>
      </w:r>
      <w:r w:rsidRPr="00C348F8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że brak jest podstawy wykluczenia podwykonawcy</w:t>
      </w:r>
      <w:r w:rsidRPr="00C348F8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/-ów</w:t>
      </w:r>
      <w:r w:rsidRPr="00C348F8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, </w:t>
      </w:r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któremu</w:t>
      </w:r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C348F8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ym</w:t>
      </w:r>
      <w:proofErr w:type="spellEnd"/>
      <w:r w:rsidRPr="00C348F8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zamierzamy powierzyć wykonanie części zamówienia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: </w:t>
      </w:r>
    </w:p>
    <w:p w:rsidR="00C348F8" w:rsidRPr="00C348F8" w:rsidRDefault="00C348F8" w:rsidP="00C348F8">
      <w:pPr>
        <w:tabs>
          <w:tab w:val="left" w:pos="1276"/>
        </w:tabs>
        <w:contextualSpacing/>
        <w:jc w:val="center"/>
        <w:rPr>
          <w:rFonts w:ascii="Arial Narrow" w:eastAsia="Calibri" w:hAnsi="Arial Narrow" w:cs="Arial"/>
          <w:kern w:val="2"/>
          <w:sz w:val="20"/>
          <w:szCs w:val="20"/>
        </w:rPr>
      </w:pPr>
      <w:r w:rsidRPr="00C348F8">
        <w:rPr>
          <w:rFonts w:ascii="Arial Narrow" w:eastAsia="Calibri" w:hAnsi="Arial Narrow" w:cs="Times New Roman"/>
          <w:i/>
          <w:kern w:val="2"/>
          <w:sz w:val="18"/>
          <w:szCs w:val="18"/>
        </w:rPr>
        <w:t>(nazwa/firma podwykonawcy, siedziba/miejscowość, adres, NIP, REGON, KRS/CEIDG w zależności od podmiotu)</w:t>
      </w:r>
    </w:p>
    <w:p w:rsidR="00C348F8" w:rsidRPr="00C348F8" w:rsidRDefault="00C348F8" w:rsidP="00C348F8">
      <w:pPr>
        <w:pBdr>
          <w:bottom w:val="single" w:sz="12" w:space="1" w:color="auto"/>
        </w:pBdr>
        <w:spacing w:after="0" w:line="264" w:lineRule="auto"/>
        <w:jc w:val="center"/>
        <w:rPr>
          <w:rFonts w:ascii="Arial" w:eastAsia="Times New Roman" w:hAnsi="Arial" w:cs="Arial"/>
          <w:kern w:val="2"/>
          <w:lang w:eastAsia="pl-PL"/>
        </w:rPr>
      </w:pPr>
    </w:p>
    <w:p w:rsidR="00C348F8" w:rsidRPr="00C348F8" w:rsidRDefault="00C348F8" w:rsidP="00C348F8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C348F8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I-III) są aktualne i zgodne z prawdą oraz zostały przedstawione z pełną świadomością konsekwencji wprowadzenia zamawiającego w błąd przy przedstawianiu informacji.</w:t>
      </w:r>
    </w:p>
    <w:p w:rsidR="00C348F8" w:rsidRPr="00C348F8" w:rsidRDefault="00C348F8" w:rsidP="00C348F8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C348F8" w:rsidRPr="00C348F8" w:rsidRDefault="00C348F8" w:rsidP="00C348F8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C348F8" w:rsidRPr="00C348F8" w:rsidRDefault="00C348F8" w:rsidP="00C348F8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C348F8" w:rsidRPr="00C348F8" w:rsidRDefault="00C348F8" w:rsidP="00C348F8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C348F8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C348F8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C348F8" w:rsidRPr="00C348F8" w:rsidRDefault="00C348F8" w:rsidP="00C348F8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348F8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348F8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C348F8" w:rsidRPr="00C348F8" w:rsidRDefault="00C348F8" w:rsidP="00C348F8">
      <w:pPr>
        <w:spacing w:before="12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C348F8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C348F8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C348F8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C348F8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C348F8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C348F8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C348F8" w:rsidRPr="00C348F8" w:rsidRDefault="00C348F8" w:rsidP="00C348F8">
      <w:pPr>
        <w:spacing w:before="6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C348F8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C348F8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miejscu.</w:t>
      </w:r>
    </w:p>
    <w:p w:rsidR="00C348F8" w:rsidRPr="00C348F8" w:rsidRDefault="00C348F8" w:rsidP="00C348F8">
      <w:pPr>
        <w:spacing w:after="0" w:line="288" w:lineRule="auto"/>
        <w:jc w:val="both"/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</w:pPr>
    </w:p>
    <w:p w:rsidR="009C481F" w:rsidRDefault="009C481F"/>
    <w:sectPr w:rsidR="009C481F" w:rsidSect="007B20AD">
      <w:headerReference w:type="default" r:id="rId9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D8" w:rsidRDefault="00B422D8" w:rsidP="007B20AD">
      <w:pPr>
        <w:spacing w:after="0" w:line="240" w:lineRule="auto"/>
      </w:pPr>
      <w:r>
        <w:separator/>
      </w:r>
    </w:p>
  </w:endnote>
  <w:endnote w:type="continuationSeparator" w:id="0">
    <w:p w:rsidR="00B422D8" w:rsidRDefault="00B422D8" w:rsidP="007B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D8" w:rsidRDefault="00B422D8" w:rsidP="007B20AD">
      <w:pPr>
        <w:spacing w:after="0" w:line="240" w:lineRule="auto"/>
      </w:pPr>
      <w:r>
        <w:separator/>
      </w:r>
    </w:p>
  </w:footnote>
  <w:footnote w:type="continuationSeparator" w:id="0">
    <w:p w:rsidR="00B422D8" w:rsidRDefault="00B422D8" w:rsidP="007B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32" w:rsidRPr="00881CD4" w:rsidRDefault="00D60509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14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21             </w:t>
    </w:r>
    <w:r>
      <w:rPr>
        <w:b/>
        <w:i/>
        <w:iCs/>
        <w:sz w:val="18"/>
        <w:szCs w:val="18"/>
      </w:rPr>
      <w:t xml:space="preserve">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</w:t>
    </w:r>
    <w:r w:rsidRPr="00881CD4">
      <w:rPr>
        <w:b/>
        <w:i/>
        <w:iCs/>
        <w:sz w:val="18"/>
        <w:szCs w:val="18"/>
      </w:rPr>
      <w:t xml:space="preserve">  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SWZ: załącznik nr 1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 terminie składania ofert</w:t>
    </w:r>
  </w:p>
  <w:p w:rsidR="00906E32" w:rsidRDefault="00D60509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AD" w:rsidRPr="00881CD4" w:rsidRDefault="007B20AD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14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21             </w:t>
    </w:r>
    <w:r>
      <w:rPr>
        <w:b/>
        <w:i/>
        <w:iCs/>
        <w:sz w:val="18"/>
        <w:szCs w:val="18"/>
      </w:rPr>
      <w:t xml:space="preserve">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       </w:t>
    </w:r>
    <w:r w:rsidRPr="00881CD4">
      <w:rPr>
        <w:b/>
        <w:i/>
        <w:iCs/>
        <w:sz w:val="18"/>
        <w:szCs w:val="18"/>
      </w:rPr>
      <w:t xml:space="preserve">  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raz z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ofert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ą</w:t>
    </w:r>
  </w:p>
  <w:p w:rsidR="007B20AD" w:rsidRDefault="007B20AD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169"/>
    <w:multiLevelType w:val="hybridMultilevel"/>
    <w:tmpl w:val="A11ADDDE"/>
    <w:lvl w:ilvl="0" w:tplc="671655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D7A0C664">
      <w:start w:val="1"/>
      <w:numFmt w:val="decimal"/>
      <w:lvlText w:val="%2)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50929"/>
    <w:multiLevelType w:val="hybridMultilevel"/>
    <w:tmpl w:val="885A5B12"/>
    <w:lvl w:ilvl="0" w:tplc="46EC36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8"/>
    <w:rsid w:val="00577128"/>
    <w:rsid w:val="007B20AD"/>
    <w:rsid w:val="009C481F"/>
    <w:rsid w:val="00B422D8"/>
    <w:rsid w:val="00B51DE6"/>
    <w:rsid w:val="00C348F8"/>
    <w:rsid w:val="00D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78FB-9381-42C6-AE09-082EDE8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48F8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348F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pl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5</cp:revision>
  <dcterms:created xsi:type="dcterms:W3CDTF">2021-12-07T08:14:00Z</dcterms:created>
  <dcterms:modified xsi:type="dcterms:W3CDTF">2021-12-07T09:11:00Z</dcterms:modified>
</cp:coreProperties>
</file>