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4B" w:rsidRDefault="0064083A">
      <w:pPr>
        <w:spacing w:after="20" w:line="259" w:lineRule="auto"/>
        <w:ind w:left="0" w:firstLine="0"/>
        <w:jc w:val="left"/>
      </w:pPr>
      <w:bookmarkStart w:id="0" w:name="_GoBack"/>
      <w:bookmarkEnd w:id="0"/>
      <w:r>
        <w:rPr>
          <w:b/>
          <w:sz w:val="16"/>
          <w:u w:val="single" w:color="000000"/>
        </w:rPr>
        <w:t>OFERENT</w:t>
      </w:r>
      <w:r>
        <w:rPr>
          <w:b/>
          <w:sz w:val="20"/>
          <w:u w:val="single" w:color="000000"/>
        </w:rPr>
        <w:t>/</w:t>
      </w:r>
      <w:r>
        <w:rPr>
          <w:b/>
          <w:sz w:val="16"/>
          <w:u w:val="single" w:color="000000"/>
        </w:rPr>
        <w:t>WYKONAWCA</w:t>
      </w:r>
      <w:r>
        <w:rPr>
          <w:b/>
          <w:sz w:val="20"/>
        </w:rPr>
        <w:t xml:space="preserve"> </w:t>
      </w:r>
    </w:p>
    <w:p w:rsidR="00321A4B" w:rsidRDefault="00321A4B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DC04C5" w:rsidRPr="005405C7" w:rsidRDefault="00DC04C5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DC04C5" w:rsidRPr="005405C7" w:rsidRDefault="00DC04C5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F41699" w:rsidRPr="005405C7" w:rsidRDefault="00F41699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321A4B" w:rsidRDefault="0064083A">
      <w:pPr>
        <w:spacing w:after="58" w:line="240" w:lineRule="auto"/>
        <w:ind w:left="-5" w:right="7588"/>
        <w:jc w:val="left"/>
      </w:pPr>
      <w:r>
        <w:rPr>
          <w:i/>
          <w:sz w:val="18"/>
        </w:rPr>
        <w:t xml:space="preserve">nazwa, siedziba, adres, NIP, REGON, e-mail, telefon </w:t>
      </w:r>
    </w:p>
    <w:p w:rsidR="00321A4B" w:rsidRDefault="0064083A">
      <w:pPr>
        <w:spacing w:after="92" w:line="259" w:lineRule="auto"/>
        <w:ind w:left="0" w:right="62" w:firstLine="0"/>
        <w:jc w:val="center"/>
      </w:pPr>
      <w:r>
        <w:rPr>
          <w:b/>
          <w:sz w:val="24"/>
        </w:rPr>
        <w:t xml:space="preserve">O F E R T A </w:t>
      </w:r>
    </w:p>
    <w:p w:rsidR="00321A4B" w:rsidRDefault="0064083A">
      <w:pPr>
        <w:spacing w:after="10" w:line="259" w:lineRule="auto"/>
        <w:ind w:left="0" w:right="62" w:firstLine="0"/>
        <w:jc w:val="right"/>
      </w:pPr>
      <w:r>
        <w:rPr>
          <w:b/>
          <w:sz w:val="16"/>
          <w:u w:val="single" w:color="000000"/>
        </w:rPr>
        <w:t>ZAMAWIAJĄCY</w:t>
      </w:r>
      <w:r>
        <w:rPr>
          <w:b/>
          <w:sz w:val="20"/>
        </w:rPr>
        <w:t xml:space="preserve"> </w:t>
      </w:r>
    </w:p>
    <w:p w:rsidR="00321A4B" w:rsidRDefault="0064083A">
      <w:pPr>
        <w:spacing w:after="5" w:line="259" w:lineRule="auto"/>
        <w:ind w:right="46"/>
        <w:jc w:val="right"/>
      </w:pPr>
      <w:r>
        <w:rPr>
          <w:b/>
          <w:sz w:val="20"/>
        </w:rPr>
        <w:t xml:space="preserve">Urząd Rejestracji Produktów Leczniczych,  </w:t>
      </w:r>
    </w:p>
    <w:p w:rsidR="00321A4B" w:rsidRDefault="0064083A">
      <w:pPr>
        <w:spacing w:after="5" w:line="259" w:lineRule="auto"/>
        <w:ind w:right="46"/>
        <w:jc w:val="right"/>
      </w:pPr>
      <w:r>
        <w:rPr>
          <w:b/>
          <w:sz w:val="20"/>
        </w:rPr>
        <w:t xml:space="preserve">Wyrobów Medycznych i Produktów Biobójczych </w:t>
      </w:r>
    </w:p>
    <w:p w:rsidR="00321A4B" w:rsidRDefault="0064083A">
      <w:pPr>
        <w:spacing w:after="36" w:line="259" w:lineRule="auto"/>
        <w:ind w:right="46"/>
        <w:jc w:val="right"/>
      </w:pPr>
      <w:r>
        <w:rPr>
          <w:b/>
          <w:sz w:val="20"/>
        </w:rPr>
        <w:t xml:space="preserve"> 02-222 Warszawa, Al. Jerozolimskie 181C  </w:t>
      </w:r>
    </w:p>
    <w:p w:rsidR="00321A4B" w:rsidRDefault="0064083A" w:rsidP="005405C7">
      <w:pPr>
        <w:spacing w:after="0" w:line="264" w:lineRule="auto"/>
        <w:ind w:left="0" w:firstLine="0"/>
      </w:pPr>
      <w:r>
        <w:t xml:space="preserve">W odpowiedzi na zapytanie ofertowe </w:t>
      </w:r>
      <w:r w:rsidR="003A4F7C">
        <w:t>BAG-AGA.162.7.2021</w:t>
      </w:r>
      <w:r w:rsidR="00F41699">
        <w:t>, dotyczące</w:t>
      </w:r>
      <w:r>
        <w:rPr>
          <w:i/>
          <w:sz w:val="18"/>
        </w:rPr>
        <w:t xml:space="preserve"> </w:t>
      </w:r>
      <w:r>
        <w:t xml:space="preserve">zamówienia w przedmiocie: </w:t>
      </w:r>
    </w:p>
    <w:p w:rsidR="00321A4B" w:rsidRDefault="00A91CFA" w:rsidP="005405C7">
      <w:pPr>
        <w:spacing w:after="0" w:line="264" w:lineRule="auto"/>
        <w:ind w:left="0" w:firstLine="0"/>
        <w:jc w:val="center"/>
      </w:pPr>
      <w:r>
        <w:rPr>
          <w:b/>
        </w:rPr>
        <w:t xml:space="preserve">dostawa </w:t>
      </w:r>
      <w:r w:rsidR="00F41699">
        <w:rPr>
          <w:b/>
        </w:rPr>
        <w:t xml:space="preserve">specjalistycznych </w:t>
      </w:r>
      <w:r>
        <w:rPr>
          <w:b/>
        </w:rPr>
        <w:t xml:space="preserve">książek oraz </w:t>
      </w:r>
      <w:r w:rsidR="0064083A">
        <w:rPr>
          <w:b/>
        </w:rPr>
        <w:t>realizacja dostępów online do elektronicznych wersji czasopism specjalistycznych przez 12 miesięcy</w:t>
      </w:r>
      <w:r w:rsidR="0064083A">
        <w:t>,</w:t>
      </w:r>
    </w:p>
    <w:p w:rsidR="00321A4B" w:rsidRPr="005405C7" w:rsidRDefault="0064083A" w:rsidP="005405C7">
      <w:pPr>
        <w:spacing w:after="0" w:line="264" w:lineRule="auto"/>
        <w:ind w:left="0" w:firstLine="0"/>
        <w:rPr>
          <w:b/>
        </w:rPr>
      </w:pPr>
      <w:r>
        <w:t>składamy ofertę na wykonanie tego zamówienia, stosując ceny jednostkowe i wartości brutto określone w</w:t>
      </w:r>
      <w:r w:rsidR="00F41699">
        <w:t> </w:t>
      </w:r>
      <w:r>
        <w:t xml:space="preserve">odniesieniu do każdej pozycji zawartej w zestawieniu, </w:t>
      </w:r>
      <w:r w:rsidRPr="005405C7">
        <w:rPr>
          <w:b/>
        </w:rPr>
        <w:t xml:space="preserve">na zasadzie ofert częściowych: </w:t>
      </w:r>
    </w:p>
    <w:tbl>
      <w:tblPr>
        <w:tblStyle w:val="TableGrid"/>
        <w:tblW w:w="9646" w:type="dxa"/>
        <w:tblInd w:w="-4" w:type="dxa"/>
        <w:tblLook w:val="04A0" w:firstRow="1" w:lastRow="0" w:firstColumn="1" w:lastColumn="0" w:noHBand="0" w:noVBand="1"/>
      </w:tblPr>
      <w:tblGrid>
        <w:gridCol w:w="360"/>
        <w:gridCol w:w="4466"/>
        <w:gridCol w:w="820"/>
        <w:gridCol w:w="1441"/>
        <w:gridCol w:w="1189"/>
        <w:gridCol w:w="1370"/>
      </w:tblGrid>
      <w:tr w:rsidR="00321A4B" w:rsidTr="005405C7">
        <w:trPr>
          <w:trHeight w:val="69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321A4B" w:rsidRDefault="0064083A" w:rsidP="0031055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poz.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321A4B" w:rsidRDefault="0064083A" w:rsidP="0031055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tytuł, autor/wydawca, rok wydania, wersja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321A4B" w:rsidRDefault="0064083A" w:rsidP="0031055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liczba</w:t>
            </w:r>
          </w:p>
          <w:p w:rsidR="00321A4B" w:rsidRDefault="0064083A" w:rsidP="0031055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egz./kpl.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1A4B" w:rsidRDefault="0064083A" w:rsidP="0031055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cena</w:t>
            </w:r>
          </w:p>
          <w:p w:rsidR="00321A4B" w:rsidRDefault="0064083A" w:rsidP="0031055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jednostkowa netto (</w:t>
            </w:r>
            <w:r>
              <w:rPr>
                <w:b/>
                <w:sz w:val="16"/>
              </w:rPr>
              <w:t>PLN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21A4B" w:rsidRDefault="0064083A" w:rsidP="0031055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kwota VAT</w:t>
            </w:r>
          </w:p>
          <w:p w:rsidR="00321A4B" w:rsidRDefault="0064083A" w:rsidP="0031055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PLN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321A4B" w:rsidRDefault="0064083A" w:rsidP="0031055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cena/wartość</w:t>
            </w:r>
          </w:p>
          <w:p w:rsidR="00321A4B" w:rsidRDefault="0064083A" w:rsidP="0031055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brutto (</w:t>
            </w:r>
            <w:r>
              <w:rPr>
                <w:b/>
                <w:sz w:val="16"/>
              </w:rPr>
              <w:t>PLN</w:t>
            </w:r>
            <w:r>
              <w:rPr>
                <w:b/>
                <w:sz w:val="20"/>
              </w:rPr>
              <w:t>)</w:t>
            </w:r>
          </w:p>
        </w:tc>
      </w:tr>
      <w:tr w:rsidR="00321A4B" w:rsidTr="005405C7">
        <w:trPr>
          <w:trHeight w:val="1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B" w:rsidRPr="005405C7" w:rsidRDefault="0064083A" w:rsidP="005405C7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405C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B" w:rsidRPr="005405C7" w:rsidRDefault="0064083A" w:rsidP="005405C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405C7">
              <w:rPr>
                <w:sz w:val="20"/>
                <w:szCs w:val="20"/>
              </w:rPr>
              <w:t>Farm</w:t>
            </w:r>
            <w:r w:rsidR="00E97AF7" w:rsidRPr="005405C7">
              <w:rPr>
                <w:sz w:val="20"/>
                <w:szCs w:val="20"/>
              </w:rPr>
              <w:t>akopea Amerykańska (USP)  USP 44-NF 39 (2021</w:t>
            </w:r>
            <w:r w:rsidRPr="005405C7">
              <w:rPr>
                <w:sz w:val="20"/>
                <w:szCs w:val="20"/>
              </w:rPr>
              <w:t>), wraz z aktualizacjami</w:t>
            </w:r>
            <w:r w:rsidR="00A25E59" w:rsidRPr="005405C7">
              <w:rPr>
                <w:sz w:val="20"/>
                <w:szCs w:val="20"/>
              </w:rPr>
              <w:t>;</w:t>
            </w:r>
            <w:r w:rsidRPr="005405C7">
              <w:rPr>
                <w:sz w:val="20"/>
                <w:szCs w:val="20"/>
              </w:rPr>
              <w:t xml:space="preserve"> </w:t>
            </w:r>
            <w:r w:rsidR="00E97AF7" w:rsidRPr="005405C7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B" w:rsidRDefault="0064083A" w:rsidP="005405C7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B" w:rsidRDefault="00321A4B" w:rsidP="005405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B" w:rsidRDefault="00321A4B" w:rsidP="005405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B" w:rsidRPr="005405C7" w:rsidRDefault="00321A4B" w:rsidP="005405C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321A4B" w:rsidTr="005405C7">
        <w:trPr>
          <w:trHeight w:val="2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B" w:rsidRPr="005405C7" w:rsidRDefault="0064083A" w:rsidP="005405C7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405C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B" w:rsidRPr="005405C7" w:rsidRDefault="0064083A" w:rsidP="005405C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405C7">
              <w:rPr>
                <w:sz w:val="20"/>
                <w:szCs w:val="20"/>
              </w:rPr>
              <w:t>Journal of Medical Device Regulation,  Global Regulatory Press, wraz z aktualizacjami</w:t>
            </w:r>
            <w:r w:rsidR="00A25E59" w:rsidRPr="005405C7">
              <w:rPr>
                <w:sz w:val="20"/>
                <w:szCs w:val="20"/>
              </w:rPr>
              <w:t>;</w:t>
            </w:r>
            <w:r w:rsidR="00E97AF7" w:rsidRPr="005405C7">
              <w:rPr>
                <w:sz w:val="20"/>
                <w:szCs w:val="20"/>
              </w:rPr>
              <w:t xml:space="preserve"> </w:t>
            </w:r>
            <w:r w:rsidR="00E97AF7" w:rsidRPr="005405C7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B" w:rsidRDefault="0064083A" w:rsidP="005405C7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B" w:rsidRDefault="00321A4B" w:rsidP="005405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B" w:rsidRDefault="00321A4B" w:rsidP="005405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B" w:rsidRPr="005405C7" w:rsidRDefault="00321A4B" w:rsidP="005405C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3A4F7C" w:rsidTr="005405C7">
        <w:trPr>
          <w:trHeight w:val="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7C" w:rsidRPr="005405C7" w:rsidRDefault="003A4F7C" w:rsidP="005405C7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405C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5B9" w:rsidRPr="005405C7" w:rsidRDefault="00F644B3" w:rsidP="005405C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405C7">
              <w:rPr>
                <w:sz w:val="20"/>
                <w:szCs w:val="20"/>
              </w:rPr>
              <w:t>Drugs - Incls</w:t>
            </w:r>
            <w:r w:rsidR="00FA6D25" w:rsidRPr="005405C7">
              <w:rPr>
                <w:sz w:val="20"/>
                <w:szCs w:val="20"/>
              </w:rPr>
              <w:t xml:space="preserve"> Supplements - Online - Enhanced Access</w:t>
            </w:r>
            <w:r w:rsidR="008775B9" w:rsidRPr="005405C7">
              <w:rPr>
                <w:sz w:val="20"/>
                <w:szCs w:val="20"/>
              </w:rPr>
              <w:t>ISSN 1179-1950</w:t>
            </w:r>
            <w:r w:rsidR="00A25E59" w:rsidRPr="005405C7">
              <w:rPr>
                <w:sz w:val="20"/>
                <w:szCs w:val="20"/>
              </w:rPr>
              <w:t>;</w:t>
            </w:r>
            <w:r w:rsidR="00E97AF7" w:rsidRPr="005405C7">
              <w:rPr>
                <w:sz w:val="20"/>
                <w:szCs w:val="20"/>
              </w:rPr>
              <w:t xml:space="preserve"> </w:t>
            </w:r>
            <w:r w:rsidR="00E97AF7" w:rsidRPr="005405C7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7C" w:rsidRDefault="008775B9" w:rsidP="005405C7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7C" w:rsidRDefault="003A4F7C" w:rsidP="005405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7C" w:rsidRDefault="003A4F7C" w:rsidP="005405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7C" w:rsidRPr="005405C7" w:rsidRDefault="003A4F7C" w:rsidP="005405C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E97AF7" w:rsidTr="005405C7">
        <w:trPr>
          <w:trHeight w:val="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F7" w:rsidRPr="005405C7" w:rsidRDefault="00C327F8" w:rsidP="005405C7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405C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F7" w:rsidRPr="005405C7" w:rsidRDefault="00C327F8" w:rsidP="005405C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405C7">
              <w:rPr>
                <w:sz w:val="20"/>
                <w:szCs w:val="20"/>
              </w:rPr>
              <w:t>European Pharmacopoeia 10th edition - Suplementy 10.6, 10.7 i 10.8; EDQM</w:t>
            </w:r>
            <w:r w:rsidR="00A25E59" w:rsidRPr="005405C7">
              <w:rPr>
                <w:sz w:val="20"/>
                <w:szCs w:val="20"/>
              </w:rPr>
              <w:t>;</w:t>
            </w:r>
            <w:r w:rsidRPr="005405C7">
              <w:rPr>
                <w:sz w:val="20"/>
                <w:szCs w:val="20"/>
              </w:rPr>
              <w:t xml:space="preserve"> </w:t>
            </w:r>
            <w:r w:rsidRPr="005405C7">
              <w:rPr>
                <w:b/>
                <w:sz w:val="20"/>
                <w:szCs w:val="20"/>
              </w:rPr>
              <w:t>książka - print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F7" w:rsidRDefault="00C327F8" w:rsidP="005405C7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F7" w:rsidRDefault="00E97AF7" w:rsidP="005405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F7" w:rsidRDefault="00E97AF7" w:rsidP="005405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F7" w:rsidRPr="005405C7" w:rsidRDefault="00E97AF7" w:rsidP="005405C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C327F8" w:rsidTr="005405C7">
        <w:trPr>
          <w:trHeight w:val="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F8" w:rsidRPr="005405C7" w:rsidRDefault="00C327F8" w:rsidP="005405C7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405C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F8" w:rsidRPr="005405C7" w:rsidRDefault="00C327F8" w:rsidP="005405C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405C7">
              <w:rPr>
                <w:sz w:val="20"/>
                <w:szCs w:val="20"/>
              </w:rPr>
              <w:t>British Pharmacopoeia 2021; MHRA komplet</w:t>
            </w:r>
            <w:r w:rsidR="00A25E59" w:rsidRPr="005405C7">
              <w:rPr>
                <w:sz w:val="20"/>
                <w:szCs w:val="20"/>
              </w:rPr>
              <w:t>;</w:t>
            </w:r>
            <w:r w:rsidRPr="005405C7">
              <w:rPr>
                <w:sz w:val="20"/>
                <w:szCs w:val="20"/>
              </w:rPr>
              <w:t xml:space="preserve"> </w:t>
            </w:r>
            <w:r w:rsidRPr="005405C7">
              <w:rPr>
                <w:b/>
                <w:sz w:val="20"/>
                <w:szCs w:val="20"/>
              </w:rPr>
              <w:t xml:space="preserve"> książ</w:t>
            </w:r>
            <w:r w:rsidR="00A25E59" w:rsidRPr="005405C7">
              <w:rPr>
                <w:b/>
                <w:sz w:val="20"/>
                <w:szCs w:val="20"/>
              </w:rPr>
              <w:t>k</w:t>
            </w:r>
            <w:r w:rsidRPr="005405C7">
              <w:rPr>
                <w:b/>
                <w:sz w:val="20"/>
                <w:szCs w:val="20"/>
              </w:rPr>
              <w:t>a - print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F8" w:rsidRDefault="00C327F8" w:rsidP="005405C7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F8" w:rsidRDefault="00C327F8" w:rsidP="005405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F8" w:rsidRDefault="00C327F8" w:rsidP="005405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F8" w:rsidRPr="005405C7" w:rsidRDefault="00C327F8" w:rsidP="005405C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325EEF" w:rsidTr="005405C7">
        <w:trPr>
          <w:trHeight w:val="9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EF" w:rsidRPr="005405C7" w:rsidRDefault="00325EEF" w:rsidP="005405C7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405C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EF" w:rsidRPr="005405C7" w:rsidRDefault="00325EEF" w:rsidP="005405C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405C7">
              <w:rPr>
                <w:sz w:val="20"/>
                <w:szCs w:val="20"/>
              </w:rPr>
              <w:t>Handbook of Pharmaceutical Excipients (wydanie dziewiąte), Pharmaceutical Press</w:t>
            </w:r>
            <w:r w:rsidR="00A25E59" w:rsidRPr="005405C7">
              <w:rPr>
                <w:sz w:val="20"/>
                <w:szCs w:val="20"/>
              </w:rPr>
              <w:t>;</w:t>
            </w:r>
            <w:r w:rsidRPr="005405C7">
              <w:rPr>
                <w:sz w:val="20"/>
                <w:szCs w:val="20"/>
              </w:rPr>
              <w:t xml:space="preserve"> </w:t>
            </w:r>
            <w:r w:rsidRPr="005405C7">
              <w:rPr>
                <w:b/>
                <w:sz w:val="20"/>
                <w:szCs w:val="20"/>
              </w:rPr>
              <w:t>książka - print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EF" w:rsidRDefault="00325EEF" w:rsidP="005405C7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EF" w:rsidRDefault="00325EEF" w:rsidP="005405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EF" w:rsidRDefault="00325EEF" w:rsidP="005405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EF" w:rsidRPr="005405C7" w:rsidRDefault="00325EEF" w:rsidP="005405C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321A4B" w:rsidRPr="00DC04C5" w:rsidRDefault="0064083A" w:rsidP="005405C7">
      <w:pPr>
        <w:numPr>
          <w:ilvl w:val="0"/>
          <w:numId w:val="1"/>
        </w:numPr>
        <w:spacing w:before="40" w:after="0" w:line="264" w:lineRule="auto"/>
        <w:ind w:left="357" w:hanging="357"/>
      </w:pPr>
      <w:r w:rsidRPr="00DC04C5">
        <w:t>Oświadczamy, że posiadamy zdolność techniczną i zawodową oraz dysponujemy wykwalifikowanymi osobami, które zapewniają realizację zamówienia z należytą starannością w celu uzyskania odpowiedniego poziomu jakości dostaw/usług, zgodnie z wymaganiami zamawiającego określonymi w</w:t>
      </w:r>
      <w:r w:rsidR="00525729" w:rsidRPr="00DC04C5">
        <w:t> </w:t>
      </w:r>
      <w:r w:rsidRPr="00DC04C5">
        <w:t xml:space="preserve">zapytaniu ofertowym. </w:t>
      </w:r>
    </w:p>
    <w:p w:rsidR="00321A4B" w:rsidRPr="00DC04C5" w:rsidRDefault="0064083A" w:rsidP="005405C7">
      <w:pPr>
        <w:numPr>
          <w:ilvl w:val="0"/>
          <w:numId w:val="1"/>
        </w:numPr>
        <w:spacing w:before="40" w:after="0" w:line="264" w:lineRule="auto"/>
        <w:ind w:left="357" w:hanging="357"/>
      </w:pPr>
      <w:r w:rsidRPr="00DC04C5">
        <w:t>Zobowiązujemy się</w:t>
      </w:r>
      <w:r w:rsidR="006F32E4" w:rsidRPr="00DC04C5">
        <w:t xml:space="preserve"> wykonać zamówienie w terminie: </w:t>
      </w:r>
    </w:p>
    <w:p w:rsidR="00A25E59" w:rsidRPr="00DC04C5" w:rsidRDefault="00A25E59" w:rsidP="005405C7">
      <w:pPr>
        <w:pStyle w:val="Akapitzlist"/>
        <w:numPr>
          <w:ilvl w:val="0"/>
          <w:numId w:val="2"/>
        </w:numPr>
        <w:spacing w:after="0" w:line="264" w:lineRule="auto"/>
        <w:ind w:left="397" w:hanging="284"/>
      </w:pPr>
      <w:r w:rsidRPr="00DC04C5">
        <w:t>rozpoczęcie udostępnienia online w ciągu 14 dni od dnia zawarcia umowy,  realizacja przez 12 miesięcy od dnia udostępnienia, co dotyczy poz. 1-3, tj. dostępów online;</w:t>
      </w:r>
    </w:p>
    <w:p w:rsidR="006F32E4" w:rsidRPr="00DC04C5" w:rsidRDefault="00645C02" w:rsidP="005405C7">
      <w:pPr>
        <w:pStyle w:val="Akapitzlist"/>
        <w:numPr>
          <w:ilvl w:val="0"/>
          <w:numId w:val="2"/>
        </w:numPr>
        <w:spacing w:after="0" w:line="264" w:lineRule="auto"/>
        <w:ind w:left="397" w:hanging="284"/>
      </w:pPr>
      <w:r>
        <w:t>6</w:t>
      </w:r>
      <w:r w:rsidR="006F32E4" w:rsidRPr="00DC04C5">
        <w:t xml:space="preserve"> tygodni od dnia zawarcia umowy, co dotyczy poz. 4-6</w:t>
      </w:r>
      <w:r w:rsidR="00A25E59" w:rsidRPr="00DC04C5">
        <w:t>,</w:t>
      </w:r>
      <w:r w:rsidR="006F32E4" w:rsidRPr="00DC04C5">
        <w:t xml:space="preserve"> tj. książek</w:t>
      </w:r>
      <w:r w:rsidR="00DC04C5">
        <w:t>.</w:t>
      </w:r>
    </w:p>
    <w:p w:rsidR="00321A4B" w:rsidRPr="00DC04C5" w:rsidRDefault="0064083A" w:rsidP="005405C7">
      <w:pPr>
        <w:numPr>
          <w:ilvl w:val="0"/>
          <w:numId w:val="1"/>
        </w:numPr>
        <w:spacing w:before="40" w:after="0" w:line="264" w:lineRule="auto"/>
        <w:ind w:left="357" w:hanging="357"/>
      </w:pPr>
      <w:r w:rsidRPr="00DC04C5">
        <w:t>Zapoznaliśmy się z postanowieniami (wzorem) umowy, które udostępniono wraz z zapytaniem ofertowym, a</w:t>
      </w:r>
      <w:r w:rsidR="00525729" w:rsidRPr="005405C7">
        <w:t> </w:t>
      </w:r>
      <w:r w:rsidRPr="00DC04C5">
        <w:t>w</w:t>
      </w:r>
      <w:r w:rsidR="00525729" w:rsidRPr="005405C7">
        <w:t> </w:t>
      </w:r>
      <w:r w:rsidRPr="00DC04C5">
        <w:t xml:space="preserve">przypadku wyboru naszej oferty jako najkorzystniejszej zobowiązujemy się do zawarcia umowy warunkach podanych we wzorze, w terminie wyznaczonym przez zamawiającego. </w:t>
      </w:r>
    </w:p>
    <w:p w:rsidR="00321A4B" w:rsidRPr="00DC04C5" w:rsidRDefault="0064083A" w:rsidP="005405C7">
      <w:pPr>
        <w:numPr>
          <w:ilvl w:val="0"/>
          <w:numId w:val="1"/>
        </w:numPr>
        <w:spacing w:before="40" w:after="0" w:line="264" w:lineRule="auto"/>
        <w:ind w:left="357" w:hanging="357"/>
      </w:pPr>
      <w:r w:rsidRPr="00DC04C5">
        <w:t>Przyjęliśmy do wiadomości informacje udostępnione wraz z zapytaniem ofertowym, w zakresie wynikającym z</w:t>
      </w:r>
      <w:r w:rsidR="00DC04C5" w:rsidRPr="005405C7">
        <w:t> </w:t>
      </w:r>
      <w:r w:rsidRPr="00DC04C5">
        <w:t xml:space="preserve">przepisów Rozporządzenia Parlamentu Europejskiego i Rady (UE) 2016/679 w sprawie ochrony osób fizycznych w związku z przetwarzaniem danych osobowych i w sprawie swobodnego przepływu takich danych oraz uchylenia dyrektywy 95/46/WE. </w:t>
      </w:r>
    </w:p>
    <w:p w:rsidR="00321A4B" w:rsidRPr="00DC04C5" w:rsidRDefault="0064083A" w:rsidP="005405C7">
      <w:pPr>
        <w:numPr>
          <w:ilvl w:val="0"/>
          <w:numId w:val="1"/>
        </w:numPr>
        <w:spacing w:before="40" w:after="0" w:line="264" w:lineRule="auto"/>
        <w:ind w:left="357" w:hanging="357"/>
      </w:pPr>
      <w:r w:rsidRPr="00DC04C5">
        <w:t>Uważamy się za związanych każdą ofertą częściow</w:t>
      </w:r>
      <w:r w:rsidR="00E97AF7" w:rsidRPr="00DC04C5">
        <w:t>ą w terminie do 5 listopada</w:t>
      </w:r>
      <w:r w:rsidR="002370F2" w:rsidRPr="00DC04C5">
        <w:t xml:space="preserve"> 2021</w:t>
      </w:r>
      <w:r w:rsidRPr="00DC04C5">
        <w:t xml:space="preserve"> r. </w:t>
      </w:r>
    </w:p>
    <w:p w:rsidR="00321A4B" w:rsidRPr="00DC04C5" w:rsidRDefault="0064083A" w:rsidP="005405C7">
      <w:pPr>
        <w:numPr>
          <w:ilvl w:val="0"/>
          <w:numId w:val="1"/>
        </w:numPr>
        <w:spacing w:before="40" w:after="0" w:line="264" w:lineRule="auto"/>
        <w:ind w:left="357" w:hanging="357"/>
      </w:pPr>
      <w:r w:rsidRPr="00DC04C5">
        <w:t xml:space="preserve">Wyrażamy zgodę na zamieszczenie przez zamawiającego na stronie podmiotowej Biuletynu Informacji Publicznej, zawartych w ofercie danych oferenta/wykonawcy oraz ceny lub cen.   </w:t>
      </w:r>
    </w:p>
    <w:p w:rsidR="00321A4B" w:rsidRDefault="0064083A" w:rsidP="005405C7">
      <w:pPr>
        <w:spacing w:after="0" w:line="259" w:lineRule="auto"/>
        <w:ind w:left="36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321A4B" w:rsidRDefault="0064083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21A4B" w:rsidRDefault="0064083A" w:rsidP="005405C7">
      <w:pPr>
        <w:spacing w:after="0" w:line="240" w:lineRule="auto"/>
        <w:ind w:left="0"/>
        <w:jc w:val="left"/>
      </w:pPr>
      <w:r>
        <w:rPr>
          <w:i/>
          <w:sz w:val="18"/>
        </w:rPr>
        <w:t xml:space="preserve">miejscowość, data                                                                                     </w:t>
      </w:r>
      <w:r w:rsidR="0090651B">
        <w:rPr>
          <w:i/>
          <w:sz w:val="18"/>
        </w:rPr>
        <w:t xml:space="preserve">                 </w:t>
      </w:r>
      <w:r>
        <w:rPr>
          <w:i/>
          <w:sz w:val="18"/>
        </w:rPr>
        <w:t xml:space="preserve">  </w:t>
      </w:r>
      <w:r w:rsidR="007109ED">
        <w:rPr>
          <w:i/>
          <w:sz w:val="18"/>
        </w:rPr>
        <w:t xml:space="preserve">          </w:t>
      </w:r>
      <w:r>
        <w:rPr>
          <w:i/>
          <w:sz w:val="18"/>
        </w:rPr>
        <w:t xml:space="preserve">  podpis oferenta/wykonawcy  </w:t>
      </w:r>
    </w:p>
    <w:p w:rsidR="00321A4B" w:rsidRDefault="0064083A" w:rsidP="005405C7">
      <w:pPr>
        <w:spacing w:after="0" w:line="240" w:lineRule="auto"/>
        <w:ind w:left="0" w:firstLine="0"/>
        <w:jc w:val="right"/>
      </w:pPr>
      <w:r>
        <w:rPr>
          <w:b/>
          <w:i/>
          <w:sz w:val="18"/>
        </w:rPr>
        <w:t>alternatywnie</w:t>
      </w:r>
      <w:r>
        <w:rPr>
          <w:i/>
          <w:sz w:val="18"/>
        </w:rPr>
        <w:t>, podpis elektroniczny oferenta/wykonawcy*</w:t>
      </w:r>
      <w:r>
        <w:rPr>
          <w:sz w:val="20"/>
        </w:rPr>
        <w:t xml:space="preserve"> </w:t>
      </w:r>
    </w:p>
    <w:p w:rsidR="00321A4B" w:rsidRPr="007109ED" w:rsidRDefault="0064083A" w:rsidP="005405C7">
      <w:pPr>
        <w:spacing w:before="60" w:after="0" w:line="240" w:lineRule="auto"/>
        <w:ind w:left="0" w:firstLine="0"/>
      </w:pPr>
      <w:r w:rsidRPr="007109ED">
        <w:rPr>
          <w:i/>
          <w:sz w:val="18"/>
        </w:rPr>
        <w:t>*Dokument można sporządzić w formie elektronicznej, tj. dokonać jego zapisania w formacie pdf (funkcja „zapisz jako” lub „drukuj”) i podpisać kwalifikowanym podpisem elektronicznym w formacie PAdES (ew. XAdES</w:t>
      </w:r>
      <w:r w:rsidR="00525729" w:rsidRPr="007109ED">
        <w:rPr>
          <w:i/>
          <w:sz w:val="18"/>
        </w:rPr>
        <w:t>)</w:t>
      </w:r>
      <w:r w:rsidRPr="007109ED">
        <w:rPr>
          <w:i/>
          <w:sz w:val="18"/>
        </w:rPr>
        <w:t xml:space="preserve"> dodatkowo umieszczając infografikę podpisu w</w:t>
      </w:r>
      <w:r w:rsidR="00525729" w:rsidRPr="007109ED">
        <w:rPr>
          <w:i/>
          <w:sz w:val="18"/>
        </w:rPr>
        <w:t> </w:t>
      </w:r>
      <w:r w:rsidRPr="007109ED">
        <w:rPr>
          <w:i/>
          <w:sz w:val="18"/>
        </w:rPr>
        <w:t>wyznaczonym do tego miejscu</w:t>
      </w:r>
      <w:r w:rsidRPr="007109ED">
        <w:rPr>
          <w:sz w:val="18"/>
        </w:rPr>
        <w:t xml:space="preserve"> </w:t>
      </w:r>
    </w:p>
    <w:p w:rsidR="00321A4B" w:rsidRDefault="0064083A">
      <w:pPr>
        <w:tabs>
          <w:tab w:val="right" w:pos="9698"/>
        </w:tabs>
        <w:spacing w:after="3" w:line="259" w:lineRule="auto"/>
        <w:ind w:left="-15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</w:r>
    </w:p>
    <w:sectPr w:rsidR="00321A4B" w:rsidSect="005405C7">
      <w:headerReference w:type="default" r:id="rId7"/>
      <w:pgSz w:w="11900" w:h="16840" w:code="9"/>
      <w:pgMar w:top="567" w:right="1134" w:bottom="567" w:left="1134" w:header="34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B7" w:rsidRDefault="00BC39B7">
      <w:pPr>
        <w:spacing w:after="0" w:line="240" w:lineRule="auto"/>
      </w:pPr>
      <w:r>
        <w:separator/>
      </w:r>
    </w:p>
  </w:endnote>
  <w:endnote w:type="continuationSeparator" w:id="0">
    <w:p w:rsidR="00BC39B7" w:rsidRDefault="00BC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B7" w:rsidRDefault="00BC39B7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BC39B7" w:rsidRDefault="00BC39B7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99" w:rsidRPr="005405C7" w:rsidRDefault="00F41699" w:rsidP="005405C7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2F7D"/>
    <w:multiLevelType w:val="hybridMultilevel"/>
    <w:tmpl w:val="3BF23A50"/>
    <w:lvl w:ilvl="0" w:tplc="04150017">
      <w:start w:val="1"/>
      <w:numFmt w:val="lowerLetter"/>
      <w:lvlText w:val="%1)"/>
      <w:lvlJc w:val="left"/>
      <w:pPr>
        <w:ind w:left="34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87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0F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328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C06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EC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6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9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87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E845AC"/>
    <w:multiLevelType w:val="hybridMultilevel"/>
    <w:tmpl w:val="6EA65178"/>
    <w:lvl w:ilvl="0" w:tplc="D59A375C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87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0F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328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C06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EC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6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9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87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4B"/>
    <w:rsid w:val="00004CBD"/>
    <w:rsid w:val="00154E5F"/>
    <w:rsid w:val="002370F2"/>
    <w:rsid w:val="002C4A49"/>
    <w:rsid w:val="00310558"/>
    <w:rsid w:val="00321A4B"/>
    <w:rsid w:val="00325EEF"/>
    <w:rsid w:val="003569D2"/>
    <w:rsid w:val="003A4F7C"/>
    <w:rsid w:val="0040760A"/>
    <w:rsid w:val="00484DA5"/>
    <w:rsid w:val="00525729"/>
    <w:rsid w:val="005405C7"/>
    <w:rsid w:val="0064083A"/>
    <w:rsid w:val="00645C02"/>
    <w:rsid w:val="00692597"/>
    <w:rsid w:val="006C63E6"/>
    <w:rsid w:val="006F32E4"/>
    <w:rsid w:val="00703AD7"/>
    <w:rsid w:val="007109ED"/>
    <w:rsid w:val="00794ECD"/>
    <w:rsid w:val="007B0B0F"/>
    <w:rsid w:val="008775B9"/>
    <w:rsid w:val="0090651B"/>
    <w:rsid w:val="00927221"/>
    <w:rsid w:val="00931605"/>
    <w:rsid w:val="00956A7E"/>
    <w:rsid w:val="0097392E"/>
    <w:rsid w:val="009C6FD1"/>
    <w:rsid w:val="009E1206"/>
    <w:rsid w:val="00A25E59"/>
    <w:rsid w:val="00A310E8"/>
    <w:rsid w:val="00A91CFA"/>
    <w:rsid w:val="00B66B07"/>
    <w:rsid w:val="00BC39B7"/>
    <w:rsid w:val="00C327F8"/>
    <w:rsid w:val="00D91B76"/>
    <w:rsid w:val="00DC04C5"/>
    <w:rsid w:val="00E2651C"/>
    <w:rsid w:val="00E97AF7"/>
    <w:rsid w:val="00EC02D9"/>
    <w:rsid w:val="00EF37CE"/>
    <w:rsid w:val="00F41699"/>
    <w:rsid w:val="00F644B3"/>
    <w:rsid w:val="00F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CEAD8-A29E-4338-9D16-79979959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92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09"/>
      <w:jc w:val="center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91C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2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E8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0E8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3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0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20200818 zapytanie ofertowe i formularz oferty</vt:lpstr>
    </vt:vector>
  </TitlesOfParts>
  <Company>URPLWMiPB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cp:lastModifiedBy>Sławomir Chojecki</cp:lastModifiedBy>
  <cp:revision>17</cp:revision>
  <dcterms:created xsi:type="dcterms:W3CDTF">2021-10-14T08:12:00Z</dcterms:created>
  <dcterms:modified xsi:type="dcterms:W3CDTF">2021-10-14T11:47:00Z</dcterms:modified>
</cp:coreProperties>
</file>